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F2F5" w:themeColor="background2" w:themeTint="33"/>
  <w:body>
    <w:p w:rsidR="00E23269" w:rsidRPr="00550860" w:rsidRDefault="001D7811" w:rsidP="00FC4978">
      <w:pPr>
        <w:rPr>
          <w:color w:val="4E5D3C" w:themeColor="accent2" w:themeShade="80"/>
        </w:rPr>
      </w:pPr>
      <w:r w:rsidRPr="00550860">
        <w:rPr>
          <w:rFonts w:ascii="Arial" w:hAnsi="Arial" w:cs="Arial"/>
          <w:color w:val="4E5D3C" w:themeColor="accent2" w:themeShade="80"/>
        </w:rPr>
        <w:tab/>
      </w:r>
      <w:r w:rsidRPr="00550860">
        <w:rPr>
          <w:rFonts w:ascii="Arial" w:hAnsi="Arial" w:cs="Arial"/>
          <w:color w:val="4E5D3C" w:themeColor="accent2" w:themeShade="80"/>
        </w:rPr>
        <w:tab/>
      </w:r>
      <w:r w:rsidRPr="00550860">
        <w:rPr>
          <w:rFonts w:ascii="Arial" w:hAnsi="Arial" w:cs="Arial"/>
          <w:color w:val="4E5D3C" w:themeColor="accent2" w:themeShade="80"/>
        </w:rPr>
        <w:tab/>
      </w:r>
      <w:r w:rsidRPr="00550860">
        <w:rPr>
          <w:rFonts w:ascii="Arial" w:hAnsi="Arial" w:cs="Arial"/>
          <w:color w:val="4E5D3C" w:themeColor="accent2" w:themeShade="80"/>
        </w:rPr>
        <w:tab/>
      </w:r>
      <w:r w:rsidRPr="00550860">
        <w:rPr>
          <w:rFonts w:ascii="Arial" w:hAnsi="Arial" w:cs="Arial"/>
          <w:color w:val="4E5D3C" w:themeColor="accent2" w:themeShade="80"/>
        </w:rPr>
        <w:tab/>
      </w:r>
      <w:r w:rsidRPr="00550860">
        <w:rPr>
          <w:rFonts w:ascii="Arial" w:hAnsi="Arial" w:cs="Arial"/>
          <w:color w:val="4E5D3C" w:themeColor="accent2" w:themeShade="80"/>
        </w:rPr>
        <w:tab/>
      </w:r>
      <w:r w:rsidRPr="00550860">
        <w:rPr>
          <w:rFonts w:ascii="Arial" w:hAnsi="Arial" w:cs="Arial"/>
          <w:color w:val="4E5D3C" w:themeColor="accent2" w:themeShade="80"/>
        </w:rPr>
        <w:tab/>
      </w:r>
    </w:p>
    <w:p w:rsidR="00F77AC6" w:rsidRPr="00D06E16" w:rsidRDefault="00FC4978" w:rsidP="00E23269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POJEDINAČ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NO KADETSKO</w:t>
      </w:r>
      <w:r w:rsidR="00420E5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I JUNIORSKO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PRVENSTVO </w:t>
      </w:r>
    </w:p>
    <w:p w:rsidR="006F63C4" w:rsidRPr="00D06E16" w:rsidRDefault="00E23269" w:rsidP="00E23269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bookmarkStart w:id="0" w:name="_GoBack"/>
      <w:bookmarkEnd w:id="0"/>
      <w:r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</w:p>
    <w:p w:rsidR="00160FDD" w:rsidRPr="00D06E16" w:rsidRDefault="00F93795" w:rsidP="00B15CF6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ZA 2017</w:t>
      </w:r>
      <w:r w:rsidR="00CC50D1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. GODINU</w:t>
      </w:r>
    </w:p>
    <w:p w:rsidR="00FC4978" w:rsidRPr="00D06E16" w:rsidRDefault="00FC4978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 xml:space="preserve">Babina </w:t>
      </w:r>
      <w:r w:rsidR="005C3265">
        <w:rPr>
          <w:rFonts w:ascii="Arial" w:hAnsi="Arial" w:cs="Arial"/>
          <w:b/>
          <w:color w:val="4E5D3C" w:themeColor="accent2" w:themeShade="80"/>
        </w:rPr>
        <w:t>Greda, 18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5C3265">
        <w:rPr>
          <w:rFonts w:ascii="Arial" w:hAnsi="Arial" w:cs="Arial"/>
          <w:b/>
          <w:color w:val="4E5D3C" w:themeColor="accent2" w:themeShade="80"/>
        </w:rPr>
        <w:t xml:space="preserve"> 19</w:t>
      </w:r>
      <w:r w:rsidR="00F93795">
        <w:rPr>
          <w:rFonts w:ascii="Arial" w:hAnsi="Arial" w:cs="Arial"/>
          <w:b/>
          <w:color w:val="4E5D3C" w:themeColor="accent2" w:themeShade="80"/>
        </w:rPr>
        <w:t>. veljače 2017</w:t>
      </w:r>
      <w:r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FC4978" w:rsidRPr="00D06E16" w:rsidRDefault="00FC4978" w:rsidP="00686D62">
      <w:pPr>
        <w:rPr>
          <w:color w:val="4E5D3C" w:themeColor="accent2" w:themeShade="80"/>
        </w:rPr>
      </w:pP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Pr="00D06E16">
        <w:rPr>
          <w:rFonts w:ascii="Arial" w:hAnsi="Arial" w:cs="Arial"/>
          <w:color w:val="4E5D3C" w:themeColor="accent2" w:themeShade="80"/>
        </w:rPr>
        <w:t>Komisija za kade</w:t>
      </w:r>
      <w:r w:rsidR="00EA7AB6" w:rsidRPr="00D06E16">
        <w:rPr>
          <w:rFonts w:ascii="Arial" w:hAnsi="Arial" w:cs="Arial"/>
          <w:color w:val="4E5D3C" w:themeColor="accent2" w:themeShade="80"/>
        </w:rPr>
        <w:t>tski i juniorski šah ŠS ŽVS i ŠK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Pr="00D06E16">
        <w:rPr>
          <w:rFonts w:ascii="Arial" w:hAnsi="Arial" w:cs="Arial"/>
          <w:color w:val="4E5D3C" w:themeColor="accent2" w:themeShade="80"/>
        </w:rPr>
        <w:t>Šokadija</w:t>
      </w:r>
      <w:proofErr w:type="spellEnd"/>
      <w:r w:rsidRPr="00D06E16">
        <w:rPr>
          <w:rFonts w:ascii="Arial" w:hAnsi="Arial" w:cs="Arial"/>
          <w:color w:val="4E5D3C" w:themeColor="accent2" w:themeShade="80"/>
        </w:rPr>
        <w:t>, B. Greda.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Pr="00D06E16">
        <w:rPr>
          <w:rFonts w:ascii="Arial" w:hAnsi="Arial" w:cs="Arial"/>
          <w:color w:val="4E5D3C" w:themeColor="accent2" w:themeShade="80"/>
        </w:rPr>
        <w:t xml:space="preserve">Babina Greda, </w:t>
      </w:r>
      <w:r w:rsidR="005C3265">
        <w:rPr>
          <w:rFonts w:ascii="Arial" w:hAnsi="Arial" w:cs="Arial"/>
          <w:color w:val="4E5D3C" w:themeColor="accent2" w:themeShade="80"/>
        </w:rPr>
        <w:t>18./19</w:t>
      </w:r>
      <w:r w:rsidR="00ED133B" w:rsidRPr="00D06E16">
        <w:rPr>
          <w:rFonts w:ascii="Arial" w:hAnsi="Arial" w:cs="Arial"/>
          <w:color w:val="4E5D3C" w:themeColor="accent2" w:themeShade="80"/>
        </w:rPr>
        <w:t>. veljače</w:t>
      </w:r>
      <w:r w:rsidR="00F93795">
        <w:rPr>
          <w:rFonts w:ascii="Arial" w:hAnsi="Arial" w:cs="Arial"/>
          <w:color w:val="4E5D3C" w:themeColor="accent2" w:themeShade="80"/>
        </w:rPr>
        <w:t xml:space="preserve"> 2017</w:t>
      </w:r>
      <w:r w:rsidR="00E23269" w:rsidRPr="00D06E16">
        <w:rPr>
          <w:rFonts w:ascii="Arial" w:hAnsi="Arial" w:cs="Arial"/>
          <w:color w:val="4E5D3C" w:themeColor="accent2" w:themeShade="80"/>
        </w:rPr>
        <w:t>. godine.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E23269" w:rsidRPr="00D06E16">
        <w:rPr>
          <w:rFonts w:ascii="Arial" w:hAnsi="Arial" w:cs="Arial"/>
          <w:color w:val="4E5D3C" w:themeColor="accent2" w:themeShade="80"/>
        </w:rPr>
        <w:tab/>
        <w:t>Č</w:t>
      </w:r>
      <w:r w:rsidR="00581EED">
        <w:rPr>
          <w:rFonts w:ascii="Arial" w:hAnsi="Arial" w:cs="Arial"/>
          <w:color w:val="4E5D3C" w:themeColor="accent2" w:themeShade="80"/>
        </w:rPr>
        <w:t>lanovi klubova VSŽ (prebivalište VSŽ)</w:t>
      </w:r>
      <w:r w:rsidR="001C23E9">
        <w:rPr>
          <w:rFonts w:ascii="Arial" w:hAnsi="Arial" w:cs="Arial"/>
          <w:color w:val="4E5D3C" w:themeColor="accent2" w:themeShade="80"/>
        </w:rPr>
        <w:t xml:space="preserve">; </w:t>
      </w:r>
    </w:p>
    <w:p w:rsidR="001C23E9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>Kadeti</w:t>
      </w:r>
      <w:r w:rsidRPr="001C23E9">
        <w:rPr>
          <w:rFonts w:ascii="Arial" w:hAnsi="Arial" w:cs="Arial"/>
          <w:color w:val="4E5D3C" w:themeColor="accent2" w:themeShade="80"/>
        </w:rPr>
        <w:t xml:space="preserve">: </w:t>
      </w:r>
      <w:r w:rsidR="007D750E">
        <w:rPr>
          <w:rFonts w:ascii="Arial" w:hAnsi="Arial" w:cs="Arial"/>
          <w:color w:val="4E5D3C" w:themeColor="accent2" w:themeShade="80"/>
        </w:rPr>
        <w:t xml:space="preserve">rođeni </w:t>
      </w:r>
      <w:r w:rsidRPr="001C23E9">
        <w:rPr>
          <w:rFonts w:ascii="Arial" w:hAnsi="Arial" w:cs="Arial"/>
          <w:color w:val="4E5D3C" w:themeColor="accent2" w:themeShade="80"/>
        </w:rPr>
        <w:t xml:space="preserve">2001. i </w:t>
      </w:r>
      <w:r>
        <w:rPr>
          <w:rFonts w:ascii="Arial" w:hAnsi="Arial" w:cs="Arial"/>
          <w:color w:val="4E5D3C" w:themeColor="accent2" w:themeShade="80"/>
        </w:rPr>
        <w:t xml:space="preserve">mlađi, </w:t>
      </w:r>
      <w:r>
        <w:rPr>
          <w:rFonts w:ascii="Arial" w:hAnsi="Arial" w:cs="Arial"/>
          <w:b/>
          <w:color w:val="4E5D3C" w:themeColor="accent2" w:themeShade="80"/>
        </w:rPr>
        <w:t>Juniori</w:t>
      </w:r>
      <w:r>
        <w:rPr>
          <w:rFonts w:ascii="Arial" w:hAnsi="Arial" w:cs="Arial"/>
          <w:color w:val="4E5D3C" w:themeColor="accent2" w:themeShade="80"/>
        </w:rPr>
        <w:t xml:space="preserve">: </w:t>
      </w:r>
      <w:r w:rsidR="007D750E">
        <w:rPr>
          <w:rFonts w:ascii="Arial" w:hAnsi="Arial" w:cs="Arial"/>
          <w:color w:val="4E5D3C" w:themeColor="accent2" w:themeShade="80"/>
        </w:rPr>
        <w:t xml:space="preserve">rođeni </w:t>
      </w:r>
      <w:r>
        <w:rPr>
          <w:rFonts w:ascii="Arial" w:hAnsi="Arial" w:cs="Arial"/>
          <w:color w:val="4E5D3C" w:themeColor="accent2" w:themeShade="80"/>
        </w:rPr>
        <w:t>1997. i mlađi.</w:t>
      </w:r>
    </w:p>
    <w:p w:rsidR="00EA7AB6" w:rsidRPr="00D06E16" w:rsidRDefault="00EA7A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F8475B" w:rsidRPr="00D06E16">
        <w:rPr>
          <w:rFonts w:ascii="Arial" w:hAnsi="Arial" w:cs="Arial"/>
          <w:color w:val="4E5D3C" w:themeColor="accent2" w:themeShade="80"/>
        </w:rPr>
        <w:t xml:space="preserve">Švicarski sustav, 9 kola, </w:t>
      </w:r>
      <w:proofErr w:type="spellStart"/>
      <w:r w:rsidR="00F8475B" w:rsidRPr="00D06E16">
        <w:rPr>
          <w:rFonts w:ascii="Arial" w:hAnsi="Arial" w:cs="Arial"/>
          <w:color w:val="4E5D3C" w:themeColor="accent2" w:themeShade="80"/>
        </w:rPr>
        <w:t>Fide</w:t>
      </w:r>
      <w:proofErr w:type="spellEnd"/>
      <w:r w:rsidR="00F8475B" w:rsidRPr="00D06E16">
        <w:rPr>
          <w:rFonts w:ascii="Arial" w:hAnsi="Arial" w:cs="Arial"/>
          <w:color w:val="4E5D3C" w:themeColor="accent2" w:themeShade="80"/>
        </w:rPr>
        <w:t xml:space="preserve"> varijanta. </w:t>
      </w:r>
    </w:p>
    <w:p w:rsidR="00EA7AB6" w:rsidRPr="00D06E16" w:rsidRDefault="00EA7A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  <w:t>I.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–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 </w:t>
      </w:r>
      <w:r w:rsidR="00E92511" w:rsidRPr="00D06E16">
        <w:rPr>
          <w:rFonts w:ascii="Arial" w:hAnsi="Arial" w:cs="Arial"/>
          <w:b/>
          <w:color w:val="4E5D3C" w:themeColor="accent2" w:themeShade="80"/>
        </w:rPr>
        <w:t>III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. </w:t>
      </w:r>
      <w:r w:rsidR="00E92511" w:rsidRPr="00D06E16">
        <w:rPr>
          <w:rFonts w:ascii="Arial" w:hAnsi="Arial" w:cs="Arial"/>
          <w:color w:val="4E5D3C" w:themeColor="accent2" w:themeShade="80"/>
        </w:rPr>
        <w:t>k</w:t>
      </w:r>
      <w:r w:rsidR="00F8475B" w:rsidRPr="00D06E16">
        <w:rPr>
          <w:rFonts w:ascii="Arial" w:hAnsi="Arial" w:cs="Arial"/>
          <w:color w:val="4E5D3C" w:themeColor="accent2" w:themeShade="80"/>
        </w:rPr>
        <w:t>olo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: 15min + 5s. </w:t>
      </w:r>
      <w:r w:rsidR="00E92511" w:rsidRPr="00D06E16">
        <w:rPr>
          <w:rFonts w:ascii="Arial" w:hAnsi="Arial" w:cs="Arial"/>
          <w:b/>
          <w:color w:val="4E5D3C" w:themeColor="accent2" w:themeShade="80"/>
        </w:rPr>
        <w:t>IV.</w:t>
      </w:r>
      <w:r w:rsidR="00E92511" w:rsidRPr="00D06E16">
        <w:rPr>
          <w:rFonts w:ascii="Arial" w:hAnsi="Arial" w:cs="Arial"/>
          <w:color w:val="4E5D3C" w:themeColor="accent2" w:themeShade="80"/>
        </w:rPr>
        <w:t>-</w:t>
      </w:r>
      <w:r w:rsidR="00E92511" w:rsidRPr="00D06E16">
        <w:rPr>
          <w:rFonts w:ascii="Arial" w:hAnsi="Arial" w:cs="Arial"/>
          <w:b/>
          <w:color w:val="4E5D3C" w:themeColor="accent2" w:themeShade="80"/>
        </w:rPr>
        <w:t>IX.</w:t>
      </w:r>
      <w:r w:rsidR="00BA1ABE" w:rsidRPr="00D06E16">
        <w:rPr>
          <w:rFonts w:ascii="Arial" w:hAnsi="Arial" w:cs="Arial"/>
          <w:color w:val="4E5D3C" w:themeColor="accent2" w:themeShade="80"/>
        </w:rPr>
        <w:t xml:space="preserve"> k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olo: 30min + 30s. </w:t>
      </w:r>
    </w:p>
    <w:p w:rsidR="00B07B76" w:rsidRPr="00D06E16" w:rsidRDefault="00B07B7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  <w:t xml:space="preserve">Prva tri kola se boduju za </w:t>
      </w:r>
      <w:proofErr w:type="spellStart"/>
      <w:r w:rsidRPr="00D06E16">
        <w:rPr>
          <w:rFonts w:ascii="Arial" w:hAnsi="Arial" w:cs="Arial"/>
          <w:color w:val="4E5D3C" w:themeColor="accent2" w:themeShade="80"/>
        </w:rPr>
        <w:t>Fide</w:t>
      </w:r>
      <w:proofErr w:type="spellEnd"/>
      <w:r w:rsidRPr="00D06E16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Pr="00D06E16">
        <w:rPr>
          <w:rFonts w:ascii="Arial" w:hAnsi="Arial" w:cs="Arial"/>
          <w:color w:val="4E5D3C" w:themeColor="accent2" w:themeShade="80"/>
        </w:rPr>
        <w:t>rapid</w:t>
      </w:r>
      <w:proofErr w:type="spellEnd"/>
      <w:r w:rsidRPr="00D06E16">
        <w:rPr>
          <w:rFonts w:ascii="Arial" w:hAnsi="Arial" w:cs="Arial"/>
          <w:color w:val="4E5D3C" w:themeColor="accent2" w:themeShade="80"/>
        </w:rPr>
        <w:t xml:space="preserve"> listu, 4. do 9. k</w:t>
      </w:r>
      <w:r w:rsidR="00F876A1" w:rsidRPr="00D06E16">
        <w:rPr>
          <w:rFonts w:ascii="Arial" w:hAnsi="Arial" w:cs="Arial"/>
          <w:color w:val="4E5D3C" w:themeColor="accent2" w:themeShade="80"/>
        </w:rPr>
        <w:t>ola</w:t>
      </w:r>
      <w:r w:rsidRPr="00D06E16">
        <w:rPr>
          <w:rFonts w:ascii="Arial" w:hAnsi="Arial" w:cs="Arial"/>
          <w:color w:val="4E5D3C" w:themeColor="accent2" w:themeShade="80"/>
        </w:rPr>
        <w:t xml:space="preserve"> za HNRL.</w:t>
      </w:r>
      <w:r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EA7AB6" w:rsidP="00E23269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Nagradni fond: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  <w:t>Najuspješnij</w:t>
      </w:r>
      <w:r w:rsidR="00003DBB">
        <w:rPr>
          <w:rFonts w:ascii="Arial" w:hAnsi="Arial" w:cs="Arial"/>
          <w:b/>
          <w:color w:val="4E5D3C" w:themeColor="accent2" w:themeShade="80"/>
        </w:rPr>
        <w:t>i klubovi dobivaju sportsku</w:t>
      </w:r>
      <w:r w:rsidR="00E426D1">
        <w:rPr>
          <w:rFonts w:ascii="Arial" w:hAnsi="Arial" w:cs="Arial"/>
          <w:b/>
          <w:color w:val="4E5D3C" w:themeColor="accent2" w:themeShade="80"/>
        </w:rPr>
        <w:t xml:space="preserve"> opremu,</w:t>
      </w:r>
      <w:r w:rsidR="0080637E" w:rsidRPr="00D06E16">
        <w:rPr>
          <w:rFonts w:ascii="Arial" w:hAnsi="Arial" w:cs="Arial"/>
          <w:b/>
          <w:color w:val="4E5D3C" w:themeColor="accent2" w:themeShade="80"/>
        </w:rPr>
        <w:t xml:space="preserve"> prema najboljim 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  <w:t>rezultatima u kategorijama do 10, 12, 14 i 16 godina</w:t>
      </w:r>
      <w:r w:rsidR="005C3265">
        <w:rPr>
          <w:rFonts w:ascii="Arial" w:hAnsi="Arial" w:cs="Arial"/>
          <w:b/>
          <w:color w:val="4E5D3C" w:themeColor="accent2" w:themeShade="80"/>
        </w:rPr>
        <w:t>, u</w:t>
      </w:r>
      <w:r w:rsidR="00E426D1">
        <w:rPr>
          <w:rFonts w:ascii="Arial" w:hAnsi="Arial" w:cs="Arial"/>
          <w:b/>
          <w:color w:val="4E5D3C" w:themeColor="accent2" w:themeShade="80"/>
        </w:rPr>
        <w:t xml:space="preserve">               </w:t>
      </w:r>
      <w:r w:rsidR="00E426D1">
        <w:rPr>
          <w:rFonts w:ascii="Arial" w:hAnsi="Arial" w:cs="Arial"/>
          <w:b/>
          <w:color w:val="4E5D3C" w:themeColor="accent2" w:themeShade="80"/>
        </w:rPr>
        <w:tab/>
        <w:t>kunskim protuvrijednostima, za sljedeća osvojena mjesta: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086078" w:rsidRPr="00D06E16">
        <w:rPr>
          <w:rFonts w:ascii="Arial" w:hAnsi="Arial" w:cs="Arial"/>
          <w:b/>
          <w:color w:val="4E5D3C" w:themeColor="accent2" w:themeShade="80"/>
        </w:rPr>
        <w:t>1.2</w:t>
      </w:r>
      <w:r w:rsidR="0080637E" w:rsidRPr="00D06E16">
        <w:rPr>
          <w:rFonts w:ascii="Arial" w:hAnsi="Arial" w:cs="Arial"/>
          <w:b/>
          <w:color w:val="4E5D3C" w:themeColor="accent2" w:themeShade="80"/>
        </w:rPr>
        <w:t xml:space="preserve">00,00 </w:t>
      </w:r>
      <w:r>
        <w:rPr>
          <w:rFonts w:ascii="Arial" w:hAnsi="Arial" w:cs="Arial"/>
          <w:b/>
          <w:color w:val="4E5D3C" w:themeColor="accent2" w:themeShade="80"/>
        </w:rPr>
        <w:t>kn, II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 7</w:t>
      </w:r>
      <w:r w:rsidR="0080637E" w:rsidRPr="00D06E16">
        <w:rPr>
          <w:rFonts w:ascii="Arial" w:hAnsi="Arial" w:cs="Arial"/>
          <w:b/>
          <w:color w:val="4E5D3C" w:themeColor="accent2" w:themeShade="80"/>
        </w:rPr>
        <w:t>00,00 kn</w:t>
      </w:r>
      <w:r>
        <w:rPr>
          <w:rFonts w:ascii="Arial" w:hAnsi="Arial" w:cs="Arial"/>
          <w:b/>
          <w:color w:val="4E5D3C" w:themeColor="accent2" w:themeShade="80"/>
        </w:rPr>
        <w:t>, III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 6</w:t>
      </w:r>
      <w:r w:rsidR="0080637E" w:rsidRPr="00D06E16">
        <w:rPr>
          <w:rFonts w:ascii="Arial" w:hAnsi="Arial" w:cs="Arial"/>
          <w:b/>
          <w:color w:val="4E5D3C" w:themeColor="accent2" w:themeShade="80"/>
        </w:rPr>
        <w:t xml:space="preserve">00,00 kn, </w:t>
      </w:r>
      <w:r>
        <w:rPr>
          <w:rFonts w:ascii="Arial" w:hAnsi="Arial" w:cs="Arial"/>
          <w:b/>
          <w:color w:val="4E5D3C" w:themeColor="accent2" w:themeShade="80"/>
        </w:rPr>
        <w:t>IV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 500,00 kn.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086078" w:rsidRPr="00D06E16" w:rsidRDefault="00086078" w:rsidP="00086078">
      <w:pPr>
        <w:tabs>
          <w:tab w:val="left" w:pos="2552"/>
        </w:tabs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Klubu se računaju 3 najbolja rezultata u navedenim kategorijama.</w:t>
      </w:r>
    </w:p>
    <w:p w:rsidR="00611FC8" w:rsidRPr="00D06E16" w:rsidRDefault="00086078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Prvo mjesto donosi 5 bodova, drugo mjesto 4 boda, treće mjesto </w:t>
      </w:r>
      <w:r w:rsidR="008467EE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</w:t>
      </w:r>
      <w:r w:rsidR="008467EE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četvrto mjesto 2 boda i peto mjesto 1 bod.</w:t>
      </w:r>
      <w:r w:rsidR="00611FC8" w:rsidRPr="00D06E16">
        <w:rPr>
          <w:rFonts w:ascii="Arial" w:hAnsi="Arial" w:cs="Arial"/>
          <w:b/>
          <w:color w:val="4E5D3C" w:themeColor="accent2" w:themeShade="80"/>
        </w:rPr>
        <w:tab/>
      </w:r>
      <w:r w:rsidR="00611FC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Pokali za 3 prvoplasiranih. </w:t>
      </w:r>
    </w:p>
    <w:p w:rsidR="00EA7AB6" w:rsidRPr="00D06E16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1D7811" w:rsidRPr="00D06E16">
        <w:rPr>
          <w:rFonts w:ascii="Arial" w:hAnsi="Arial" w:cs="Arial"/>
          <w:b/>
          <w:color w:val="4E5D3C" w:themeColor="accent2" w:themeShade="80"/>
        </w:rPr>
        <w:t>,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po skupinama</w:t>
      </w:r>
      <w:r w:rsidR="00086078" w:rsidRPr="00D06E16">
        <w:rPr>
          <w:rFonts w:ascii="Arial" w:hAnsi="Arial" w:cs="Arial"/>
          <w:b/>
          <w:color w:val="4E5D3C" w:themeColor="accent2" w:themeShade="80"/>
        </w:rPr>
        <w:t xml:space="preserve"> (m+ž)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do: 8g., 10g., </w:t>
      </w:r>
      <w:r w:rsidR="002D02CE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Pr="00D06E16">
        <w:rPr>
          <w:rFonts w:ascii="Arial" w:hAnsi="Arial" w:cs="Arial"/>
          <w:b/>
          <w:color w:val="4E5D3C" w:themeColor="accent2" w:themeShade="80"/>
        </w:rPr>
        <w:t>12g., 14g., 16g.</w:t>
      </w:r>
      <w:r w:rsidR="003F53A9">
        <w:rPr>
          <w:rFonts w:ascii="Arial" w:hAnsi="Arial" w:cs="Arial"/>
          <w:b/>
          <w:color w:val="4E5D3C" w:themeColor="accent2" w:themeShade="80"/>
        </w:rPr>
        <w:t>, 20g.</w:t>
      </w:r>
      <w:r w:rsidR="002D02CE" w:rsidRPr="00D06E16">
        <w:rPr>
          <w:rFonts w:ascii="Arial" w:hAnsi="Arial" w:cs="Arial"/>
          <w:b/>
          <w:color w:val="4E5D3C" w:themeColor="accent2" w:themeShade="80"/>
        </w:rPr>
        <w:t xml:space="preserve"> Medalje za najbolje plasirane kadetkinje u skupini.</w:t>
      </w:r>
    </w:p>
    <w:p w:rsidR="007E56F7" w:rsidRPr="00D06E16" w:rsidRDefault="007E56F7" w:rsidP="00E23269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Upisnina:</w:t>
      </w:r>
      <w:r w:rsidR="003D2973">
        <w:rPr>
          <w:rFonts w:ascii="Arial" w:hAnsi="Arial" w:cs="Arial"/>
          <w:b/>
          <w:color w:val="4E5D3C" w:themeColor="accent2" w:themeShade="80"/>
        </w:rPr>
        <w:tab/>
        <w:t>Najavljeni</w:t>
      </w:r>
      <w:r w:rsidR="005C3265">
        <w:rPr>
          <w:rFonts w:ascii="Arial" w:hAnsi="Arial" w:cs="Arial"/>
          <w:b/>
          <w:color w:val="4E5D3C" w:themeColor="accent2" w:themeShade="80"/>
        </w:rPr>
        <w:t xml:space="preserve"> do </w:t>
      </w:r>
      <w:r w:rsidR="009C6AE8">
        <w:rPr>
          <w:rFonts w:ascii="Arial" w:hAnsi="Arial" w:cs="Arial"/>
          <w:b/>
          <w:color w:val="4E5D3C" w:themeColor="accent2" w:themeShade="80"/>
        </w:rPr>
        <w:t>17.02.2017.- bez</w:t>
      </w:r>
      <w:r w:rsidR="007B4C14">
        <w:rPr>
          <w:rFonts w:ascii="Arial" w:hAnsi="Arial" w:cs="Arial"/>
          <w:b/>
          <w:color w:val="4E5D3C" w:themeColor="accent2" w:themeShade="80"/>
        </w:rPr>
        <w:t xml:space="preserve"> upisnine.</w:t>
      </w:r>
      <w:r w:rsidR="003D2973">
        <w:rPr>
          <w:rFonts w:ascii="Arial" w:hAnsi="Arial" w:cs="Arial"/>
          <w:b/>
          <w:color w:val="4E5D3C" w:themeColor="accent2" w:themeShade="80"/>
        </w:rPr>
        <w:t xml:space="preserve"> - </w:t>
      </w:r>
      <w:r w:rsidR="0015631F">
        <w:rPr>
          <w:rFonts w:ascii="Arial" w:hAnsi="Arial" w:cs="Arial"/>
          <w:b/>
          <w:color w:val="4E5D3C" w:themeColor="accent2" w:themeShade="80"/>
        </w:rPr>
        <w:t xml:space="preserve"> Kasnije 7</w:t>
      </w:r>
      <w:r w:rsidR="00E92511" w:rsidRPr="00D06E16">
        <w:rPr>
          <w:rFonts w:ascii="Arial" w:hAnsi="Arial" w:cs="Arial"/>
          <w:b/>
          <w:color w:val="4E5D3C" w:themeColor="accent2" w:themeShade="80"/>
        </w:rPr>
        <w:t>0,00 kn.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5C3265">
        <w:rPr>
          <w:rFonts w:ascii="Arial" w:hAnsi="Arial" w:cs="Arial"/>
          <w:color w:val="4E5D3C" w:themeColor="accent2" w:themeShade="80"/>
        </w:rPr>
        <w:t>Prijave do 18</w:t>
      </w:r>
      <w:r w:rsidR="0015631F">
        <w:rPr>
          <w:rFonts w:ascii="Arial" w:hAnsi="Arial" w:cs="Arial"/>
          <w:color w:val="4E5D3C" w:themeColor="accent2" w:themeShade="80"/>
        </w:rPr>
        <w:t>. veljače 2017</w:t>
      </w:r>
      <w:r w:rsidRPr="00D06E16">
        <w:rPr>
          <w:rFonts w:ascii="Arial" w:hAnsi="Arial" w:cs="Arial"/>
          <w:color w:val="4E5D3C" w:themeColor="accent2" w:themeShade="80"/>
        </w:rPr>
        <w:t>., do 9,30h. Svečano otvaranje u 9,40h.</w:t>
      </w:r>
    </w:p>
    <w:p w:rsidR="005349B6" w:rsidRPr="00D06E16" w:rsidRDefault="005349B6" w:rsidP="005349B6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>1.kolo u 10,00 sati.</w:t>
      </w:r>
    </w:p>
    <w:p w:rsidR="00352747" w:rsidRPr="00D06E16" w:rsidRDefault="005349B6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i/>
          <w:color w:val="4E5D3C" w:themeColor="accent2" w:themeShade="80"/>
        </w:rPr>
        <w:t>Ostala kola:</w:t>
      </w:r>
    </w:p>
    <w:p w:rsidR="005349B6" w:rsidRPr="00D06E16" w:rsidRDefault="00352747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AA7FAE">
        <w:rPr>
          <w:rFonts w:ascii="Arial" w:hAnsi="Arial" w:cs="Arial"/>
          <w:b/>
          <w:color w:val="4E5D3C" w:themeColor="accent2" w:themeShade="80"/>
        </w:rPr>
        <w:t>subota /18</w:t>
      </w:r>
      <w:r w:rsidRPr="00D06E16">
        <w:rPr>
          <w:rFonts w:ascii="Arial" w:hAnsi="Arial" w:cs="Arial"/>
          <w:b/>
          <w:color w:val="4E5D3C" w:themeColor="accent2" w:themeShade="80"/>
        </w:rPr>
        <w:t>.02./: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 10,40h,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11,20h, </w:t>
      </w:r>
      <w:r w:rsidRPr="00D06E16">
        <w:rPr>
          <w:rFonts w:ascii="Arial" w:hAnsi="Arial" w:cs="Arial"/>
          <w:b/>
          <w:i/>
          <w:color w:val="4E5D3C" w:themeColor="accent2" w:themeShade="80"/>
        </w:rPr>
        <w:t>4. kolo</w:t>
      </w:r>
      <w:r w:rsidRPr="00D06E16">
        <w:rPr>
          <w:rFonts w:ascii="Arial" w:hAnsi="Arial" w:cs="Arial"/>
          <w:color w:val="4E5D3C" w:themeColor="accent2" w:themeShade="80"/>
        </w:rPr>
        <w:t xml:space="preserve"> u 13,00h, </w:t>
      </w:r>
      <w:r w:rsidRPr="00D06E16">
        <w:rPr>
          <w:rFonts w:ascii="Arial" w:hAnsi="Arial" w:cs="Arial"/>
          <w:b/>
          <w:i/>
          <w:color w:val="4E5D3C" w:themeColor="accent2" w:themeShade="80"/>
        </w:rPr>
        <w:t xml:space="preserve">5. 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k</w:t>
      </w:r>
      <w:r w:rsidRPr="00D06E16">
        <w:rPr>
          <w:rFonts w:ascii="Arial" w:hAnsi="Arial" w:cs="Arial"/>
          <w:b/>
          <w:i/>
          <w:color w:val="4E5D3C" w:themeColor="accent2" w:themeShade="80"/>
        </w:rPr>
        <w:t>olo</w:t>
      </w:r>
      <w:r w:rsidRPr="00D06E16">
        <w:rPr>
          <w:rFonts w:ascii="Arial" w:hAnsi="Arial" w:cs="Arial"/>
          <w:color w:val="4E5D3C" w:themeColor="accent2" w:themeShade="80"/>
        </w:rPr>
        <w:t xml:space="preserve"> u</w:t>
      </w:r>
      <w:r w:rsidR="00183FCD" w:rsidRPr="00D06E16">
        <w:rPr>
          <w:rFonts w:ascii="Arial" w:hAnsi="Arial" w:cs="Arial"/>
          <w:color w:val="4E5D3C" w:themeColor="accent2" w:themeShade="80"/>
        </w:rPr>
        <w:t xml:space="preserve"> 14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,15h, 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6. kolo</w:t>
      </w:r>
      <w:r w:rsidR="00183FCD" w:rsidRPr="00D06E16">
        <w:rPr>
          <w:rFonts w:ascii="Arial" w:hAnsi="Arial" w:cs="Arial"/>
          <w:color w:val="4E5D3C" w:themeColor="accent2" w:themeShade="80"/>
        </w:rPr>
        <w:t xml:space="preserve"> u 15</w:t>
      </w:r>
      <w:r w:rsidR="00674C84" w:rsidRPr="00D06E16">
        <w:rPr>
          <w:rFonts w:ascii="Arial" w:hAnsi="Arial" w:cs="Arial"/>
          <w:color w:val="4E5D3C" w:themeColor="accent2" w:themeShade="80"/>
        </w:rPr>
        <w:t>,30h.</w:t>
      </w:r>
    </w:p>
    <w:p w:rsidR="00674C84" w:rsidRPr="00D06E16" w:rsidRDefault="00AA7FAE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nedjelja /19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.02./: 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7. kolo 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u 9,30h, 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8. kolo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 u 11,10h, 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9.kolo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 u 12,30h.</w:t>
      </w:r>
    </w:p>
    <w:p w:rsidR="00F90873" w:rsidRPr="00D06E16" w:rsidRDefault="00F90873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>Svečano zatv</w:t>
      </w:r>
      <w:r w:rsidR="007225B1">
        <w:rPr>
          <w:rFonts w:ascii="Arial" w:hAnsi="Arial" w:cs="Arial"/>
          <w:color w:val="4E5D3C" w:themeColor="accent2" w:themeShade="80"/>
        </w:rPr>
        <w:t xml:space="preserve">aranje i </w:t>
      </w:r>
      <w:r w:rsidR="00DF7F5A">
        <w:rPr>
          <w:rFonts w:ascii="Arial" w:hAnsi="Arial" w:cs="Arial"/>
          <w:color w:val="4E5D3C" w:themeColor="accent2" w:themeShade="80"/>
        </w:rPr>
        <w:t xml:space="preserve">podjela nagrada </w:t>
      </w:r>
      <w:r w:rsidRPr="00D06E16">
        <w:rPr>
          <w:rFonts w:ascii="Arial" w:hAnsi="Arial" w:cs="Arial"/>
          <w:color w:val="4E5D3C" w:themeColor="accent2" w:themeShade="80"/>
        </w:rPr>
        <w:t>nakon 9. kola.</w:t>
      </w:r>
    </w:p>
    <w:p w:rsidR="001F1B9E" w:rsidRPr="00D06E16" w:rsidRDefault="001D7811" w:rsidP="00E23269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Najave</w:t>
      </w:r>
      <w:r w:rsidR="003515F5" w:rsidRPr="00D06E16">
        <w:rPr>
          <w:rFonts w:ascii="Arial" w:hAnsi="Arial" w:cs="Arial"/>
          <w:b/>
          <w:color w:val="4E5D3C" w:themeColor="accent2" w:themeShade="80"/>
        </w:rPr>
        <w:t>:</w:t>
      </w:r>
      <w:r w:rsidR="00415A0C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E92511" w:rsidRPr="00D06E16">
        <w:rPr>
          <w:rFonts w:ascii="Arial" w:hAnsi="Arial" w:cs="Arial"/>
          <w:b/>
          <w:color w:val="4E5D3C" w:themeColor="accent2" w:themeShade="80"/>
        </w:rPr>
        <w:tab/>
      </w:r>
      <w:hyperlink r:id="rId7" w:history="1">
        <w:r w:rsidR="00E92511" w:rsidRPr="00D06E16">
          <w:rPr>
            <w:rStyle w:val="Hiperveza"/>
            <w:rFonts w:ascii="Arial" w:hAnsi="Arial" w:cs="Arial"/>
            <w:b/>
            <w:color w:val="4E5D3C" w:themeColor="accent2" w:themeShade="80"/>
          </w:rPr>
          <w:t>lkrunoslav@gmail.com</w:t>
        </w:r>
      </w:hyperlink>
      <w:r w:rsidR="00E92511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, </w:t>
      </w:r>
      <w:r w:rsidR="00323C1D"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proofErr w:type="spellStart"/>
      <w:r w:rsidR="00323C1D" w:rsidRPr="00D06E16">
        <w:rPr>
          <w:rFonts w:ascii="Arial" w:hAnsi="Arial" w:cs="Arial"/>
          <w:b/>
          <w:color w:val="4E5D3C" w:themeColor="accent2" w:themeShade="80"/>
        </w:rPr>
        <w:t>sms</w:t>
      </w:r>
      <w:proofErr w:type="spellEnd"/>
      <w:r w:rsidR="00323C1D" w:rsidRPr="00D06E16">
        <w:rPr>
          <w:rFonts w:ascii="Arial" w:hAnsi="Arial" w:cs="Arial"/>
          <w:b/>
          <w:color w:val="4E5D3C" w:themeColor="accent2" w:themeShade="80"/>
        </w:rPr>
        <w:t xml:space="preserve"> na: </w:t>
      </w:r>
      <w:r w:rsidR="00E92511" w:rsidRPr="00D06E16">
        <w:rPr>
          <w:rFonts w:ascii="Arial" w:hAnsi="Arial" w:cs="Arial"/>
          <w:b/>
          <w:color w:val="4E5D3C" w:themeColor="accent2" w:themeShade="80"/>
        </w:rPr>
        <w:t>091 54 04 309.</w:t>
      </w:r>
      <w:r w:rsidR="001F1B9E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B14E52" w:rsidRPr="00A513D6" w:rsidRDefault="003515F5" w:rsidP="00A513D6">
      <w:pPr>
        <w:tabs>
          <w:tab w:val="left" w:pos="2552"/>
        </w:tabs>
        <w:ind w:left="2552" w:hanging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Razno:</w:t>
      </w:r>
      <w:r w:rsidR="00415A0C" w:rsidRPr="00D06E16">
        <w:rPr>
          <w:rFonts w:ascii="Arial" w:hAnsi="Arial" w:cs="Arial"/>
          <w:b/>
          <w:color w:val="4E5D3C" w:themeColor="accent2" w:themeShade="80"/>
        </w:rPr>
        <w:tab/>
      </w:r>
      <w:r w:rsidR="00415A0C" w:rsidRPr="00D06E16">
        <w:rPr>
          <w:rFonts w:ascii="Arial" w:hAnsi="Arial" w:cs="Arial"/>
          <w:color w:val="4E5D3C" w:themeColor="accent2" w:themeShade="80"/>
        </w:rPr>
        <w:t>Organizator</w:t>
      </w:r>
      <w:r w:rsidR="00291ECA" w:rsidRPr="00D06E16">
        <w:rPr>
          <w:rFonts w:ascii="Arial" w:hAnsi="Arial" w:cs="Arial"/>
          <w:color w:val="4E5D3C" w:themeColor="accent2" w:themeShade="80"/>
        </w:rPr>
        <w:t xml:space="preserve"> osigurava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</w:t>
      </w:r>
      <w:r w:rsidR="00291ECA" w:rsidRPr="00D06E16">
        <w:rPr>
          <w:rFonts w:ascii="Arial" w:hAnsi="Arial" w:cs="Arial"/>
          <w:color w:val="4E5D3C" w:themeColor="accent2" w:themeShade="80"/>
        </w:rPr>
        <w:t>šahovske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garnit</w:t>
      </w:r>
      <w:r w:rsidR="00291ECA" w:rsidRPr="00D06E16">
        <w:rPr>
          <w:rFonts w:ascii="Arial" w:hAnsi="Arial" w:cs="Arial"/>
          <w:color w:val="4E5D3C" w:themeColor="accent2" w:themeShade="80"/>
        </w:rPr>
        <w:t>ure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i digitalne šahovske satove</w:t>
      </w:r>
      <w:r w:rsidR="00DB0B0B">
        <w:rPr>
          <w:rFonts w:ascii="Arial" w:hAnsi="Arial" w:cs="Arial"/>
          <w:color w:val="4E5D3C" w:themeColor="accent2" w:themeShade="80"/>
        </w:rPr>
        <w:t>.</w:t>
      </w:r>
      <w:r w:rsidR="00A513D6">
        <w:rPr>
          <w:rFonts w:ascii="Arial" w:hAnsi="Arial" w:cs="Arial"/>
          <w:color w:val="4E5D3C" w:themeColor="accent2" w:themeShade="80"/>
        </w:rPr>
        <w:t xml:space="preserve"> </w:t>
      </w:r>
      <w:r w:rsidR="00B15CF6" w:rsidRPr="00D06E16">
        <w:rPr>
          <w:rFonts w:ascii="Arial" w:hAnsi="Arial" w:cs="Arial"/>
          <w:color w:val="4E5D3C" w:themeColor="accent2" w:themeShade="80"/>
        </w:rPr>
        <w:tab/>
      </w:r>
      <w:r w:rsidR="00B15CF6" w:rsidRPr="00D06E16">
        <w:rPr>
          <w:rFonts w:ascii="Arial" w:hAnsi="Arial" w:cs="Arial"/>
          <w:color w:val="4E5D3C" w:themeColor="accent2" w:themeShade="80"/>
        </w:rPr>
        <w:tab/>
      </w:r>
      <w:r w:rsidR="00A513D6">
        <w:rPr>
          <w:rFonts w:ascii="Arial" w:hAnsi="Arial" w:cs="Arial"/>
          <w:color w:val="4E5D3C" w:themeColor="accent2" w:themeShade="80"/>
        </w:rPr>
        <w:t xml:space="preserve">                                                                    </w:t>
      </w:r>
      <w:r w:rsidR="00B15CF6" w:rsidRPr="00D06E16">
        <w:rPr>
          <w:rFonts w:ascii="Arial" w:hAnsi="Arial" w:cs="Arial"/>
          <w:b/>
          <w:color w:val="4E5D3C" w:themeColor="accent2" w:themeShade="80"/>
        </w:rPr>
        <w:t>Organizator</w:t>
      </w:r>
      <w:r w:rsidR="00E23269" w:rsidRPr="00550860">
        <w:rPr>
          <w:rFonts w:ascii="Arial" w:hAnsi="Arial" w:cs="Arial"/>
          <w:b/>
          <w:color w:val="4E5D3C" w:themeColor="accent2" w:themeShade="80"/>
        </w:rPr>
        <w:tab/>
      </w:r>
    </w:p>
    <w:sectPr w:rsidR="00B14E52" w:rsidRPr="00A513D6" w:rsidSect="001C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F1" w:rsidRDefault="00140FF1" w:rsidP="003D2973">
      <w:pPr>
        <w:spacing w:after="0" w:line="240" w:lineRule="auto"/>
      </w:pPr>
      <w:r>
        <w:separator/>
      </w:r>
    </w:p>
  </w:endnote>
  <w:endnote w:type="continuationSeparator" w:id="0">
    <w:p w:rsidR="00140FF1" w:rsidRDefault="00140FF1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F1" w:rsidRDefault="00140FF1" w:rsidP="003D2973">
      <w:pPr>
        <w:spacing w:after="0" w:line="240" w:lineRule="auto"/>
      </w:pPr>
      <w:r>
        <w:separator/>
      </w:r>
    </w:p>
  </w:footnote>
  <w:footnote w:type="continuationSeparator" w:id="0">
    <w:p w:rsidR="00140FF1" w:rsidRDefault="00140FF1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2"/>
    <w:rsid w:val="00003DBB"/>
    <w:rsid w:val="00086078"/>
    <w:rsid w:val="00140FF1"/>
    <w:rsid w:val="0015631F"/>
    <w:rsid w:val="00160FDD"/>
    <w:rsid w:val="00165A0B"/>
    <w:rsid w:val="00183FCD"/>
    <w:rsid w:val="001C23E9"/>
    <w:rsid w:val="001D7811"/>
    <w:rsid w:val="001F1B9E"/>
    <w:rsid w:val="00224617"/>
    <w:rsid w:val="00291ECA"/>
    <w:rsid w:val="002D02CE"/>
    <w:rsid w:val="00323C1D"/>
    <w:rsid w:val="0033119A"/>
    <w:rsid w:val="003515F5"/>
    <w:rsid w:val="00352747"/>
    <w:rsid w:val="00356502"/>
    <w:rsid w:val="003B7C29"/>
    <w:rsid w:val="003D2973"/>
    <w:rsid w:val="003F53A9"/>
    <w:rsid w:val="003F6437"/>
    <w:rsid w:val="00415A0C"/>
    <w:rsid w:val="00420E59"/>
    <w:rsid w:val="004252D3"/>
    <w:rsid w:val="004305BB"/>
    <w:rsid w:val="00454C3E"/>
    <w:rsid w:val="004942EC"/>
    <w:rsid w:val="005349B6"/>
    <w:rsid w:val="00550860"/>
    <w:rsid w:val="00577CA2"/>
    <w:rsid w:val="00581EED"/>
    <w:rsid w:val="005C3265"/>
    <w:rsid w:val="00611FC8"/>
    <w:rsid w:val="00674C84"/>
    <w:rsid w:val="00686D62"/>
    <w:rsid w:val="006C3FC5"/>
    <w:rsid w:val="006F63C4"/>
    <w:rsid w:val="007225B1"/>
    <w:rsid w:val="0075315C"/>
    <w:rsid w:val="007B4C14"/>
    <w:rsid w:val="007C13D3"/>
    <w:rsid w:val="007D750E"/>
    <w:rsid w:val="007E56F7"/>
    <w:rsid w:val="007F77C6"/>
    <w:rsid w:val="0080637E"/>
    <w:rsid w:val="00812637"/>
    <w:rsid w:val="008343AC"/>
    <w:rsid w:val="008467EE"/>
    <w:rsid w:val="00865A0E"/>
    <w:rsid w:val="0097199E"/>
    <w:rsid w:val="009A1826"/>
    <w:rsid w:val="009A37C2"/>
    <w:rsid w:val="009C2C68"/>
    <w:rsid w:val="009C6AE8"/>
    <w:rsid w:val="00A07484"/>
    <w:rsid w:val="00A513D6"/>
    <w:rsid w:val="00A73F37"/>
    <w:rsid w:val="00AA7FAE"/>
    <w:rsid w:val="00AD554E"/>
    <w:rsid w:val="00AE2B06"/>
    <w:rsid w:val="00B07B76"/>
    <w:rsid w:val="00B14E52"/>
    <w:rsid w:val="00B15CF6"/>
    <w:rsid w:val="00B35EC9"/>
    <w:rsid w:val="00B85119"/>
    <w:rsid w:val="00B855FB"/>
    <w:rsid w:val="00BA1ABE"/>
    <w:rsid w:val="00BA34CB"/>
    <w:rsid w:val="00BB26D8"/>
    <w:rsid w:val="00BD2D25"/>
    <w:rsid w:val="00C076AF"/>
    <w:rsid w:val="00C74B2B"/>
    <w:rsid w:val="00CC17B4"/>
    <w:rsid w:val="00CC50D1"/>
    <w:rsid w:val="00D06E16"/>
    <w:rsid w:val="00D12D22"/>
    <w:rsid w:val="00D41A0F"/>
    <w:rsid w:val="00D47E3F"/>
    <w:rsid w:val="00D737E2"/>
    <w:rsid w:val="00DA7152"/>
    <w:rsid w:val="00DB0B0B"/>
    <w:rsid w:val="00DF7F5A"/>
    <w:rsid w:val="00E23269"/>
    <w:rsid w:val="00E426D1"/>
    <w:rsid w:val="00E546DD"/>
    <w:rsid w:val="00E569FA"/>
    <w:rsid w:val="00E61990"/>
    <w:rsid w:val="00E92511"/>
    <w:rsid w:val="00EA7AB6"/>
    <w:rsid w:val="00EA7CD6"/>
    <w:rsid w:val="00ED133B"/>
    <w:rsid w:val="00F77AC6"/>
    <w:rsid w:val="00F8475B"/>
    <w:rsid w:val="00F876A1"/>
    <w:rsid w:val="00F90873"/>
    <w:rsid w:val="00F93795"/>
    <w:rsid w:val="00FA1481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339D7"/>
  <w15:docId w15:val="{D902277F-BF08-C14E-9A02-B2A9700A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lkrunoslav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Lesic, Krunoslav</dc:creator>
  <cp:lastModifiedBy>lkrunoslav@gmail.com</cp:lastModifiedBy>
  <cp:revision>39</cp:revision>
  <dcterms:created xsi:type="dcterms:W3CDTF">2017-01-11T21:17:00Z</dcterms:created>
  <dcterms:modified xsi:type="dcterms:W3CDTF">2017-01-24T06:56:00Z</dcterms:modified>
</cp:coreProperties>
</file>